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720"/>
      </w:tblGrid>
      <w:tr w:rsidR="00EF3344">
        <w:tc>
          <w:tcPr>
            <w:tcW w:w="1468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571"/>
            </w:tblGrid>
            <w:tr w:rsidR="00EF3344">
              <w:tc>
                <w:tcPr>
                  <w:tcW w:w="1457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</w:t>
                  </w:r>
                  <w:r w:rsidR="00465EB8">
                    <w:rPr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sz w:val="28"/>
                      <w:szCs w:val="28"/>
                    </w:rPr>
                    <w:t xml:space="preserve">   «ПРИЛОЖЕНИЕ</w:t>
                  </w:r>
                </w:p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     </w:t>
                  </w:r>
                  <w:r w:rsidR="00465EB8">
                    <w:t xml:space="preserve">                    </w:t>
                  </w:r>
                  <w:r>
                    <w:t xml:space="preserve">         УТВЕРЖДЕНО</w:t>
                  </w:r>
                </w:p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                                                                                                                   </w:t>
                  </w:r>
                  <w:r w:rsidR="00465EB8">
                    <w:t xml:space="preserve">                                          </w:t>
                  </w:r>
                  <w:r>
                    <w:t xml:space="preserve">   постановлением администрации района</w:t>
                  </w:r>
                </w:p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                                                                              </w:t>
                  </w:r>
                  <w:r w:rsidR="00465EB8">
                    <w:t xml:space="preserve">                                                                                            </w:t>
                  </w:r>
                  <w:r w:rsidR="003340AD">
                    <w:t xml:space="preserve">  от      </w:t>
                  </w:r>
                  <w:r w:rsidR="0046745E">
                    <w:t>10.01.2022г</w:t>
                  </w:r>
                  <w:r w:rsidR="003340AD">
                    <w:t xml:space="preserve">    </w:t>
                  </w:r>
                  <w:r>
                    <w:t xml:space="preserve">      №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</w:p>
                <w:p w:rsidR="00EF3344" w:rsidRDefault="00EF3344">
                  <w:pPr>
                    <w:pStyle w:val="Standard"/>
                    <w:jc w:val="right"/>
                  </w:pPr>
                </w:p>
                <w:p w:rsidR="00EF3344" w:rsidRDefault="00EF3344">
                  <w:pPr>
                    <w:pStyle w:val="TableContents"/>
                    <w:jc w:val="both"/>
                  </w:pPr>
                </w:p>
                <w:p w:rsidR="00EF3344" w:rsidRDefault="00EF3344">
                  <w:pPr>
                    <w:pStyle w:val="TableContents"/>
                    <w:jc w:val="both"/>
                  </w:pPr>
                </w:p>
              </w:tc>
            </w:tr>
          </w:tbl>
          <w:p w:rsidR="00EF3344" w:rsidRDefault="00EF3344">
            <w:pPr>
              <w:pStyle w:val="Standard"/>
            </w:pPr>
          </w:p>
          <w:tbl>
            <w:tblPr>
              <w:tblW w:w="13139" w:type="dxa"/>
              <w:tblInd w:w="23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125"/>
              <w:gridCol w:w="3014"/>
            </w:tblGrid>
            <w:tr w:rsidR="00EF3344">
              <w:tc>
                <w:tcPr>
                  <w:tcW w:w="1012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jc w:val="both"/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МУНИЦИПАЛЬНОЕ  ЗАДАНИЕ № 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290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907"/>
                  </w:tblGrid>
                  <w:tr w:rsidR="00EF3344">
                    <w:tc>
                      <w:tcPr>
                        <w:tcW w:w="29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center"/>
                        </w:pP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center"/>
                  </w:pPr>
                </w:p>
              </w:tc>
            </w:tr>
          </w:tbl>
          <w:p w:rsidR="00EF3344" w:rsidRDefault="00EF3344">
            <w:pPr>
              <w:pStyle w:val="Standard"/>
              <w:jc w:val="center"/>
              <w:rPr>
                <w:b/>
                <w:bCs/>
              </w:rPr>
            </w:pP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571"/>
            </w:tblGrid>
            <w:tr w:rsidR="00EF3344">
              <w:tc>
                <w:tcPr>
                  <w:tcW w:w="1457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</w:pPr>
                  <w:r>
                    <w:t>На 2022 год и на плановый период  2023 и 2024  годов</w:t>
                  </w:r>
                </w:p>
              </w:tc>
            </w:tr>
          </w:tbl>
          <w:p w:rsidR="00EF3344" w:rsidRDefault="00EF3344">
            <w:pPr>
              <w:pStyle w:val="Standard"/>
              <w:jc w:val="center"/>
              <w:rPr>
                <w:b/>
                <w:bCs/>
              </w:rPr>
            </w:pP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350"/>
              <w:gridCol w:w="1617"/>
              <w:gridCol w:w="1604"/>
            </w:tblGrid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Наименование муниципального учреждения  </w:t>
                  </w:r>
                </w:p>
              </w:tc>
              <w:tc>
                <w:tcPr>
                  <w:tcW w:w="1617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50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507"/>
                  </w:tblGrid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spacing w:after="57"/>
                          <w:jc w:val="both"/>
                        </w:pPr>
                        <w:r>
                          <w:t>Форма по ОКУД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>Дата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spacing w:after="113"/>
                          <w:jc w:val="both"/>
                        </w:pPr>
                        <w:r>
                          <w:t>по Сводному реестру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>По ОКВЭД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spacing w:after="113"/>
                          <w:jc w:val="both"/>
                        </w:pPr>
                        <w:r>
                          <w:t>По ОКВЭД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>По ОКВЭД</w:t>
                        </w:r>
                      </w:p>
                    </w:tc>
                  </w:tr>
                  <w:tr w:rsidR="00EF3344">
                    <w:tc>
                      <w:tcPr>
                        <w:tcW w:w="150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1604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49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495"/>
                  </w:tblGrid>
                  <w:tr w:rsidR="00EF3344">
                    <w:tc>
                      <w:tcPr>
                        <w:tcW w:w="14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center"/>
                        </w:pPr>
                      </w:p>
                      <w:p w:rsidR="00EF3344" w:rsidRDefault="00095A86">
                        <w:pPr>
                          <w:pStyle w:val="TableContents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 xml:space="preserve">  90.04. 3</w:t>
                        </w: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  <w:tr w:rsidR="00EF3344">
                    <w:tc>
                      <w:tcPr>
                        <w:tcW w:w="14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EF3344">
                        <w:pPr>
                          <w:pStyle w:val="TableContents"/>
                          <w:jc w:val="both"/>
                        </w:pP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both"/>
                  </w:pPr>
                </w:p>
              </w:tc>
            </w:tr>
            <w:tr w:rsidR="00EF3344">
              <w:trPr>
                <w:trHeight w:val="296"/>
              </w:trPr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>Муниципальное бюджетное учреждение культуры  ДК «Сахарник» Тамбовской области</w:t>
                  </w: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>_______________________________________</w:t>
                  </w:r>
                  <w:bookmarkStart w:id="0" w:name="_GoBack"/>
                  <w:bookmarkEnd w:id="0"/>
                  <w:r>
                    <w:t>____________________________________________________</w:t>
                  </w: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</w:pPr>
                </w:p>
                <w:p w:rsidR="00EF3344" w:rsidRDefault="00095A86">
                  <w:pPr>
                    <w:pStyle w:val="TableContents"/>
                    <w:jc w:val="both"/>
                  </w:pPr>
                  <w:r>
                    <w:t>Виды деятельности муниципального   учреждения</w:t>
                  </w: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rPr>
                      <w:u w:val="single"/>
                    </w:rPr>
                    <w:t xml:space="preserve">    Культура,    кинематография, архивное дело, туризм_____________________</w:t>
                  </w: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Вид районного муниципального   учреждения       </w:t>
                  </w:r>
                  <w:r>
                    <w:rPr>
                      <w:u w:val="single"/>
                    </w:rPr>
                    <w:t>учреждения клубного типа__________________</w:t>
                  </w:r>
                </w:p>
                <w:p w:rsidR="00EF3344" w:rsidRDefault="00095A86">
                  <w:pPr>
                    <w:pStyle w:val="TableContents"/>
                    <w:jc w:val="both"/>
                  </w:pPr>
                  <w:r>
                    <w:rPr>
                      <w:sz w:val="22"/>
                      <w:szCs w:val="22"/>
                    </w:rPr>
                    <w:t>(указывается  вид   муниципального   учреждения</w:t>
                  </w:r>
                </w:p>
                <w:p w:rsidR="00EF3344" w:rsidRDefault="00095A86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из базового (отраслевого) перечня)</w:t>
                  </w: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13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6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</w:tbl>
          <w:p w:rsidR="00EF3344" w:rsidRDefault="00EF3344">
            <w:pPr>
              <w:pStyle w:val="Textbody"/>
              <w:jc w:val="center"/>
              <w:rPr>
                <w:b/>
                <w:bCs/>
              </w:rPr>
            </w:pPr>
          </w:p>
          <w:p w:rsidR="00EF3344" w:rsidRDefault="00EF3344">
            <w:pPr>
              <w:pStyle w:val="Textbody"/>
              <w:jc w:val="center"/>
              <w:rPr>
                <w:b/>
                <w:bCs/>
              </w:rPr>
            </w:pPr>
          </w:p>
          <w:p w:rsidR="00EF3344" w:rsidRDefault="00EF3344">
            <w:pPr>
              <w:pStyle w:val="Textbody"/>
              <w:jc w:val="center"/>
            </w:pPr>
          </w:p>
          <w:p w:rsidR="00EF3344" w:rsidRDefault="00095A86">
            <w:pPr>
              <w:pStyle w:val="Textbody"/>
              <w:jc w:val="center"/>
            </w:pPr>
            <w:r>
              <w:rPr>
                <w:b/>
                <w:bCs/>
              </w:rPr>
              <w:t xml:space="preserve">ЧАСТЬ 1. Сведения об оказываемых муниципальных   услугах  </w:t>
            </w:r>
          </w:p>
          <w:p w:rsidR="00EF3344" w:rsidRDefault="00095A86">
            <w:pPr>
              <w:pStyle w:val="Textbody"/>
              <w:jc w:val="center"/>
            </w:pPr>
            <w:r>
              <w:t>Раздел ___</w:t>
            </w:r>
            <w:r>
              <w:rPr>
                <w:u w:val="single"/>
              </w:rPr>
              <w:t>1__</w:t>
            </w: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500"/>
              <w:gridCol w:w="2167"/>
              <w:gridCol w:w="1904"/>
            </w:tblGrid>
            <w:tr w:rsidR="00EF3344">
              <w:tc>
                <w:tcPr>
                  <w:tcW w:w="1050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1.Наименование муниципальной   услуги: </w:t>
                  </w:r>
                  <w:r>
                    <w:rPr>
                      <w:u w:val="single"/>
                    </w:rPr>
                    <w:t>организация деятельности клубных формирований и формирований самодеятельного народного творчества</w:t>
                  </w:r>
                </w:p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2167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205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57"/>
                  </w:tblGrid>
                  <w:tr w:rsidR="00EF3344">
                    <w:tc>
                      <w:tcPr>
                        <w:tcW w:w="205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center"/>
                        </w:pPr>
                        <w:r>
                          <w:t>Уникальный номер по базовому (отраслевому) перечню</w:t>
                        </w: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center"/>
                  </w:pPr>
                </w:p>
              </w:tc>
              <w:tc>
                <w:tcPr>
                  <w:tcW w:w="1904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79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95"/>
                  </w:tblGrid>
                  <w:tr w:rsidR="00EF3344">
                    <w:tc>
                      <w:tcPr>
                        <w:tcW w:w="17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center"/>
                        </w:pPr>
                        <w:r>
                          <w:t>9499160.99.0.ББ78АА00000</w:t>
                        </w: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center"/>
                  </w:pPr>
                </w:p>
              </w:tc>
            </w:tr>
            <w:tr w:rsidR="00EF3344">
              <w:tc>
                <w:tcPr>
                  <w:tcW w:w="1050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 xml:space="preserve">2.Категории потребителей муниципальной  услуги:      В интересах общества  </w:t>
                  </w:r>
                </w:p>
              </w:tc>
              <w:tc>
                <w:tcPr>
                  <w:tcW w:w="21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9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050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</w:pPr>
                  <w:r>
                    <w:t>______________________________________________________________________________________</w:t>
                  </w:r>
                </w:p>
              </w:tc>
              <w:tc>
                <w:tcPr>
                  <w:tcW w:w="21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90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</w:tbl>
          <w:p w:rsidR="00EF3344" w:rsidRDefault="00095A86">
            <w:pPr>
              <w:pStyle w:val="Textbody"/>
              <w:jc w:val="both"/>
            </w:pPr>
            <w:r>
              <w:t>3.Показатели, характеризующие объем и (или) качество муниципальной услуги:</w:t>
            </w:r>
          </w:p>
          <w:p w:rsidR="00EF3344" w:rsidRDefault="00095A86">
            <w:pPr>
              <w:pStyle w:val="Textbody"/>
              <w:jc w:val="both"/>
            </w:pPr>
            <w:r>
              <w:t>3.1. Показатели, характеризующие качество муниципальной   услуги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13"/>
              <w:gridCol w:w="1214"/>
              <w:gridCol w:w="1214"/>
              <w:gridCol w:w="1041"/>
              <w:gridCol w:w="1367"/>
              <w:gridCol w:w="1450"/>
              <w:gridCol w:w="1500"/>
              <w:gridCol w:w="1150"/>
              <w:gridCol w:w="778"/>
              <w:gridCol w:w="1322"/>
              <w:gridCol w:w="1106"/>
              <w:gridCol w:w="1216"/>
            </w:tblGrid>
            <w:tr w:rsidR="00EF3344">
              <w:tc>
                <w:tcPr>
                  <w:tcW w:w="121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Уникаль-ный номер реестровый записи</w:t>
                  </w:r>
                </w:p>
              </w:tc>
              <w:tc>
                <w:tcPr>
                  <w:tcW w:w="346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8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условия (формы) оказания (формы) муниципальной  услуги</w:t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64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Значение показателя качества муниципальной услуги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(наимено-вание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(наимено-вание показателя)</w:t>
                  </w:r>
                </w:p>
              </w:tc>
              <w:tc>
                <w:tcPr>
                  <w:tcW w:w="104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(наиме-нование показа-теля)</w:t>
                  </w:r>
                </w:p>
              </w:tc>
              <w:tc>
                <w:tcPr>
                  <w:tcW w:w="136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(наименова-ние показателя)</w:t>
                  </w:r>
                </w:p>
              </w:tc>
              <w:tc>
                <w:tcPr>
                  <w:tcW w:w="1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(наименова-ние показателя)</w:t>
                  </w:r>
                </w:p>
              </w:tc>
              <w:tc>
                <w:tcPr>
                  <w:tcW w:w="15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92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измерения по ОКЕИ</w:t>
                  </w:r>
                </w:p>
              </w:tc>
              <w:tc>
                <w:tcPr>
                  <w:tcW w:w="132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(очередной финансовый год)</w:t>
                  </w:r>
                </w:p>
              </w:tc>
              <w:tc>
                <w:tcPr>
                  <w:tcW w:w="11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(1-й год планового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периода)</w:t>
                  </w:r>
                </w:p>
              </w:tc>
              <w:tc>
                <w:tcPr>
                  <w:tcW w:w="121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2024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(2-й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планового периода)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4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36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5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наимено-вание</w:t>
                  </w:r>
                </w:p>
              </w:tc>
              <w:tc>
                <w:tcPr>
                  <w:tcW w:w="7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32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10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121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EF3344">
              <w:tc>
                <w:tcPr>
                  <w:tcW w:w="1213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</w:pPr>
                  <w:r>
                    <w:t>9499160.99.0.ББ78АА00000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Работа с молодежью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стационарных условиях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Доля мероприятий для взрослых от общего количества проведенных мероприятий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Доля мероприятий для детей и юношества от общего количества проведенных мероприятий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Доля участников </w:t>
                  </w:r>
                  <w:r>
                    <w:rPr>
                      <w:sz w:val="16"/>
                      <w:szCs w:val="16"/>
                    </w:rPr>
                    <w:lastRenderedPageBreak/>
                    <w:t>вокальных и хоровых кружков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процент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5516DB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="00DE65D0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Доля участников декоративно-прикладных кружков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450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Доля участников театральных кружков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7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46745E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F3344">
              <w:tc>
                <w:tcPr>
                  <w:tcW w:w="121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Доля участников хореографических кружков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7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5516D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5516D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5516DB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EF3344">
              <w:tc>
                <w:tcPr>
                  <w:tcW w:w="121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21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4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36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F3344" w:rsidRDefault="00EF3344">
            <w:pPr>
              <w:rPr>
                <w:vanish/>
              </w:rPr>
            </w:pPr>
          </w:p>
          <w:tbl>
            <w:tblPr>
              <w:tblW w:w="13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467"/>
              <w:gridCol w:w="1800"/>
            </w:tblGrid>
            <w:tr w:rsidR="00EF3344">
              <w:tc>
                <w:tcPr>
                  <w:tcW w:w="1146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extbody"/>
                    <w:jc w:val="right"/>
                  </w:pPr>
                </w:p>
                <w:p w:rsidR="00EF3344" w:rsidRDefault="00095A86">
                  <w:pPr>
                    <w:pStyle w:val="Textbody"/>
                    <w:jc w:val="both"/>
                  </w:pPr>
                  <w:r>
                    <w:t>Допустимые (возможные) отклонения   от установленных показателей качества муниципальной   услуги, в пределах которых муниципальное задание считается выполненным (процентов)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  <w:tbl>
                  <w:tblPr>
                    <w:tblW w:w="172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29"/>
                  </w:tblGrid>
                  <w:tr w:rsidR="00EF3344">
                    <w:tc>
                      <w:tcPr>
                        <w:tcW w:w="17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>10%</w:t>
                        </w: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both"/>
                  </w:pPr>
                </w:p>
              </w:tc>
            </w:tr>
          </w:tbl>
          <w:p w:rsidR="00EF3344" w:rsidRDefault="00095A86">
            <w:pPr>
              <w:pStyle w:val="Textbody"/>
              <w:jc w:val="both"/>
            </w:pPr>
            <w:r>
              <w:t>3.2.Показатели, характеризующие объем муниципальной   услуги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145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07"/>
              <w:gridCol w:w="926"/>
              <w:gridCol w:w="817"/>
              <w:gridCol w:w="850"/>
              <w:gridCol w:w="967"/>
              <w:gridCol w:w="1100"/>
              <w:gridCol w:w="1083"/>
              <w:gridCol w:w="933"/>
              <w:gridCol w:w="634"/>
              <w:gridCol w:w="1133"/>
              <w:gridCol w:w="1000"/>
              <w:gridCol w:w="1067"/>
              <w:gridCol w:w="116"/>
              <w:gridCol w:w="967"/>
              <w:gridCol w:w="767"/>
              <w:gridCol w:w="216"/>
              <w:gridCol w:w="1050"/>
            </w:tblGrid>
            <w:tr w:rsidR="00EF3344">
              <w:tc>
                <w:tcPr>
                  <w:tcW w:w="9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Уникальный номер реест-ровой записи</w:t>
                  </w:r>
                </w:p>
              </w:tc>
              <w:tc>
                <w:tcPr>
                  <w:tcW w:w="25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331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0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</w:tr>
            <w:tr w:rsidR="00EF3344">
              <w:tc>
                <w:tcPr>
                  <w:tcW w:w="9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2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(наиме-нованиепоказателя)</w:t>
                  </w:r>
                </w:p>
              </w:tc>
              <w:tc>
                <w:tcPr>
                  <w:tcW w:w="81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(наименова-ние показа-теля)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(наиме-нова-ниепоказа-теля)</w:t>
                  </w:r>
                </w:p>
              </w:tc>
              <w:tc>
                <w:tcPr>
                  <w:tcW w:w="96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(наиме-нование показателя)</w:t>
                  </w:r>
                </w:p>
              </w:tc>
              <w:tc>
                <w:tcPr>
                  <w:tcW w:w="11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(наимено-ваниепоказате-ля)</w:t>
                  </w:r>
                </w:p>
              </w:tc>
              <w:tc>
                <w:tcPr>
                  <w:tcW w:w="10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наимено-вание показа-теля</w:t>
                  </w:r>
                </w:p>
              </w:tc>
              <w:tc>
                <w:tcPr>
                  <w:tcW w:w="156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измерения по ОКЕИ</w:t>
                  </w:r>
                </w:p>
              </w:tc>
              <w:tc>
                <w:tcPr>
                  <w:tcW w:w="113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(очеред-нойфинансо-вый год)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(1-й год планово-го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периода)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2024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(2-й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планового периода)</w:t>
                  </w:r>
                </w:p>
              </w:tc>
              <w:tc>
                <w:tcPr>
                  <w:tcW w:w="96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(очеред-нойфинан-совый год)</w:t>
                  </w: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(1-й год планово-го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периода)</w:t>
                  </w:r>
                </w:p>
              </w:tc>
              <w:tc>
                <w:tcPr>
                  <w:tcW w:w="10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2024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(2-й год</w:t>
                  </w: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планово-го периода)</w:t>
                  </w:r>
                </w:p>
              </w:tc>
            </w:tr>
            <w:tr w:rsidR="00EF3344">
              <w:tc>
                <w:tcPr>
                  <w:tcW w:w="9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2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81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8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6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1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8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наиме-но-вание</w:t>
                  </w:r>
                </w:p>
              </w:tc>
              <w:tc>
                <w:tcPr>
                  <w:tcW w:w="6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13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183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6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83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5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</w:tr>
            <w:tr w:rsidR="00EF3344">
              <w:tc>
                <w:tcPr>
                  <w:tcW w:w="9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EF3344">
              <w:tc>
                <w:tcPr>
                  <w:tcW w:w="90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</w:pPr>
                  <w:r>
                    <w:t>9499160.99.0.</w:t>
                  </w:r>
                  <w:r>
                    <w:lastRenderedPageBreak/>
                    <w:t>ББ78ФФ00000</w:t>
                  </w:r>
                </w:p>
              </w:tc>
              <w:tc>
                <w:tcPr>
                  <w:tcW w:w="92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Работа с молодежью</w:t>
                  </w:r>
                </w:p>
              </w:tc>
              <w:tc>
                <w:tcPr>
                  <w:tcW w:w="81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стационарных условиях</w:t>
                  </w:r>
                </w:p>
              </w:tc>
              <w:tc>
                <w:tcPr>
                  <w:tcW w:w="11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клубных формирований</w:t>
                  </w:r>
                </w:p>
              </w:tc>
              <w:tc>
                <w:tcPr>
                  <w:tcW w:w="9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6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642</w:t>
                  </w:r>
                </w:p>
              </w:tc>
              <w:tc>
                <w:tcPr>
                  <w:tcW w:w="11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F01CC3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F3344">
              <w:tc>
                <w:tcPr>
                  <w:tcW w:w="90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2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81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8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96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1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/>
              </w:tc>
              <w:tc>
                <w:tcPr>
                  <w:tcW w:w="10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F3344">
              <w:tc>
                <w:tcPr>
                  <w:tcW w:w="11417" w:type="dxa"/>
                  <w:gridSpan w:val="1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extbody"/>
                    <w:jc w:val="both"/>
                  </w:pPr>
                  <w:r>
                    <w:lastRenderedPageBreak/>
                    <w:t>Допустимые (возможные) отклонения   от установленных показателей объема муниципальной   услуги, в пределах которых муниципальное задание считается выполненным (процентов)</w:t>
                  </w:r>
                </w:p>
              </w:tc>
              <w:tc>
                <w:tcPr>
                  <w:tcW w:w="1850" w:type="dxa"/>
                  <w:gridSpan w:val="3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729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29"/>
                  </w:tblGrid>
                  <w:tr w:rsidR="00EF3344">
                    <w:trPr>
                      <w:jc w:val="right"/>
                    </w:trPr>
                    <w:tc>
                      <w:tcPr>
                        <w:tcW w:w="17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EF3344" w:rsidRDefault="00095A86">
                        <w:pPr>
                          <w:pStyle w:val="TableContents"/>
                          <w:jc w:val="both"/>
                        </w:pPr>
                        <w:r>
                          <w:t>10%</w:t>
                        </w:r>
                      </w:p>
                    </w:tc>
                  </w:tr>
                </w:tbl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21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F3344" w:rsidRDefault="00EF3344">
                  <w:pPr>
                    <w:pStyle w:val="TableContents"/>
                    <w:jc w:val="both"/>
                  </w:pP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both"/>
                  </w:pPr>
                </w:p>
              </w:tc>
            </w:tr>
          </w:tbl>
          <w:p w:rsidR="00EF3344" w:rsidRDefault="00095A86">
            <w:pPr>
              <w:pStyle w:val="Standard"/>
              <w:spacing w:after="113"/>
            </w:pPr>
            <w:r>
              <w:t>4. Предельные размеры (тарифы) на оплату услуг либо порядок их установления:</w:t>
            </w: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14"/>
              <w:gridCol w:w="2914"/>
              <w:gridCol w:w="1322"/>
              <w:gridCol w:w="1150"/>
              <w:gridCol w:w="6271"/>
            </w:tblGrid>
            <w:tr w:rsidR="00EF3344">
              <w:tc>
                <w:tcPr>
                  <w:tcW w:w="1457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Нормативный правовой акт</w:t>
                  </w:r>
                </w:p>
              </w:tc>
            </w:tr>
            <w:tr w:rsidR="00EF3344"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</w:t>
                  </w:r>
                </w:p>
              </w:tc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принявший орган</w:t>
                  </w: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62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</w:tr>
            <w:tr w:rsidR="00EF3344"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F3344"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3344" w:rsidRDefault="00EF3344">
            <w:pPr>
              <w:pStyle w:val="Standard"/>
            </w:pPr>
          </w:p>
          <w:p w:rsidR="00EF3344" w:rsidRDefault="00095A86">
            <w:pPr>
              <w:pStyle w:val="Standard"/>
            </w:pPr>
            <w:r>
              <w:t>5. Порядок оказания муниципальной услуги</w:t>
            </w:r>
          </w:p>
          <w:p w:rsidR="00EF3344" w:rsidRDefault="00095A86">
            <w:pPr>
              <w:pStyle w:val="Standard"/>
            </w:pPr>
            <w:r>
              <w:t xml:space="preserve">5.1. </w:t>
            </w:r>
            <w:r>
              <w:rPr>
                <w:rFonts w:cs="Times New Roman"/>
              </w:rPr>
              <w:t xml:space="preserve"> Нормативные правовые акты, регулирующие порядок  оказания муниципальной  услуги:</w:t>
            </w:r>
          </w:p>
          <w:p w:rsidR="00EF3344" w:rsidRDefault="00095A86">
            <w:pPr>
              <w:pStyle w:val="Standard"/>
            </w:pPr>
            <w:r>
              <w:rPr>
                <w:rFonts w:cs="Times New Roman"/>
              </w:rPr>
              <w:t xml:space="preserve">Федеральный закон от 06.10.2003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cs="Times New Roman"/>
              </w:rPr>
              <w:t>131-ФЗ "Об общих принципах организации местного самоуправления в Российской Федерации",Федеральный Закон от 09.10.1992 №612 «Основы законодательства о культуре», постановление Знаменского района   от 15.07.2015 №533 « Об утверждении ведомственного перечня муниципальных услуг ( работ), оказываемых ( выполняемых) муниципальными учреждениями Знаменского района</w:t>
            </w:r>
          </w:p>
          <w:p w:rsidR="00EF3344" w:rsidRDefault="00EF3344">
            <w:pPr>
              <w:pStyle w:val="Standard"/>
              <w:jc w:val="both"/>
            </w:pPr>
          </w:p>
          <w:p w:rsidR="00EF3344" w:rsidRDefault="00095A86">
            <w:pPr>
              <w:pStyle w:val="Standard"/>
              <w:jc w:val="both"/>
            </w:pPr>
            <w:r>
              <w:t>5.2. Порядок информирования потенциальных потребителей муниципальной услуги:</w:t>
            </w:r>
          </w:p>
          <w:p w:rsidR="00EF3344" w:rsidRDefault="00EF3344">
            <w:pPr>
              <w:pStyle w:val="Standard"/>
              <w:jc w:val="both"/>
            </w:pPr>
          </w:p>
          <w:tbl>
            <w:tblPr>
              <w:tblW w:w="1460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57"/>
              <w:gridCol w:w="4857"/>
              <w:gridCol w:w="4886"/>
            </w:tblGrid>
            <w:tr w:rsidR="00EF3344">
              <w:trPr>
                <w:trHeight w:val="285"/>
              </w:trPr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Способ  информирования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Состав размещаемой информации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Частота обновления  информации</w:t>
                  </w:r>
                </w:p>
              </w:tc>
            </w:tr>
            <w:tr w:rsidR="00EF3344">
              <w:trPr>
                <w:trHeight w:val="285"/>
              </w:trPr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EF3344"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средства массовой информации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информация о проводимых мероприятиях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постоянно</w:t>
                  </w:r>
                </w:p>
              </w:tc>
            </w:tr>
            <w:tr w:rsidR="00EF3344">
              <w:trPr>
                <w:trHeight w:val="780"/>
              </w:trPr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информационные стенды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календарный план работы, правила внутреннего трудового распорядка, списки новых поступлений документов, реклама мероприятий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</w:t>
                  </w:r>
                  <w:r w:rsidR="003340AD">
                    <w:rPr>
                      <w:rFonts w:eastAsia="Calibri" w:cs="Times New Roman"/>
                    </w:rPr>
                    <w:t>П</w:t>
                  </w:r>
                  <w:r>
                    <w:rPr>
                      <w:rFonts w:eastAsia="Calibri" w:cs="Times New Roman"/>
                    </w:rPr>
                    <w:t>остоянно</w:t>
                  </w:r>
                  <w:r w:rsidR="003340AD">
                    <w:rPr>
                      <w:rFonts w:eastAsia="Calibri" w:cs="Times New Roman"/>
                    </w:rPr>
                    <w:t xml:space="preserve">  </w:t>
                  </w:r>
                </w:p>
              </w:tc>
            </w:tr>
            <w:tr w:rsidR="00EF3344">
              <w:trPr>
                <w:trHeight w:val="780"/>
              </w:trPr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сайт учреждения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информация о деятельности МБУК ДК «Сахарник"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постоянно</w:t>
                  </w:r>
                </w:p>
              </w:tc>
            </w:tr>
            <w:tr w:rsidR="00EF3344">
              <w:trPr>
                <w:trHeight w:val="780"/>
              </w:trPr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телефонная консультация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по телефону предоставляются необходимые разъяснения об оказываемой муниципальной </w:t>
                  </w:r>
                  <w:r>
                    <w:rPr>
                      <w:rFonts w:eastAsia="Calibri" w:cs="Times New Roman"/>
                    </w:rPr>
                    <w:lastRenderedPageBreak/>
                    <w:t>услуге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lastRenderedPageBreak/>
                    <w:t>постоянно</w:t>
                  </w:r>
                </w:p>
              </w:tc>
            </w:tr>
            <w:tr w:rsidR="00EF3344">
              <w:trPr>
                <w:trHeight w:val="780"/>
              </w:trPr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lastRenderedPageBreak/>
                    <w:t xml:space="preserve">  информация у входа в здание 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информация о режиме работы</w:t>
                  </w:r>
                </w:p>
              </w:tc>
              <w:tc>
                <w:tcPr>
                  <w:tcW w:w="4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EF3344" w:rsidRDefault="00095A86">
                  <w:pPr>
                    <w:pStyle w:val="Standard"/>
                    <w:spacing w:line="100" w:lineRule="atLeast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постоянно</w:t>
                  </w:r>
                </w:p>
              </w:tc>
            </w:tr>
          </w:tbl>
          <w:p w:rsidR="00EF3344" w:rsidRDefault="00EF3344">
            <w:pPr>
              <w:pStyle w:val="Standard"/>
              <w:rPr>
                <w:b/>
                <w:bCs/>
              </w:rPr>
            </w:pPr>
          </w:p>
          <w:p w:rsidR="00EF3344" w:rsidRDefault="00095A86">
            <w:pPr>
              <w:pStyle w:val="Standard"/>
              <w:jc w:val="center"/>
            </w:pPr>
            <w:r>
              <w:rPr>
                <w:b/>
                <w:bCs/>
              </w:rPr>
              <w:t>ЧАСТЬ 3. Прочие сведения о муниципальном задании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1.Основания для досрочного прекращения выполнения муниципального  задания:          реорганизация или ликвидация учреждения;</w:t>
            </w:r>
          </w:p>
          <w:p w:rsidR="00EF3344" w:rsidRDefault="00095A86">
            <w:pPr>
              <w:pStyle w:val="Standard"/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исключение муниципальной услуги из реестра муниципальных услуг (работ)____________________________________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2. Иная информация, необходимая для выполнения (контроля за выполнением) муниципального  задания______________________________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________________________________________________________________________________________________________________________</w:t>
            </w:r>
          </w:p>
          <w:p w:rsidR="00EF3344" w:rsidRDefault="00EF3344">
            <w:pPr>
              <w:pStyle w:val="Standard"/>
              <w:spacing w:line="360" w:lineRule="auto"/>
              <w:jc w:val="both"/>
            </w:pP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3.Порядок контроля за выполнением муниципального задания</w:t>
            </w:r>
          </w:p>
          <w:tbl>
            <w:tblPr>
              <w:tblW w:w="1457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57"/>
              <w:gridCol w:w="4857"/>
              <w:gridCol w:w="4857"/>
            </w:tblGrid>
            <w:tr w:rsidR="00EF3344"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контроля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Периодичность</w:t>
                  </w:r>
                </w:p>
              </w:tc>
              <w:tc>
                <w:tcPr>
                  <w:tcW w:w="4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EF3344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</w:p>
                <w:p w:rsidR="00EF3344" w:rsidRDefault="00095A86">
                  <w:pPr>
                    <w:pStyle w:val="Tabl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Структурные подразделения администрации района, осуществляющие контроль за оказанием услуг</w:t>
                  </w:r>
                </w:p>
              </w:tc>
            </w:tr>
            <w:tr w:rsidR="00EF3344"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EF3344"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1.Камеральная проверка отчетности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2.Плановые и внеплановые проверки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Выездная проверка</w:t>
                  </w:r>
                </w:p>
              </w:tc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поступления отчетности о выполнении муниципального задания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соответствии с планом, но не реже одного раза в год.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соответствии с планом, но не реже одного раза в год</w:t>
                  </w:r>
                </w:p>
              </w:tc>
              <w:tc>
                <w:tcPr>
                  <w:tcW w:w="48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культуры,архивного дела, молодежной политики, физкультуры и спорта администрации Знаменского района</w:t>
                  </w:r>
                </w:p>
                <w:p w:rsidR="00EF3344" w:rsidRDefault="00EF3344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архивного дела, молодежной политики, физкультуры и спорта администрации Знаменского района</w:t>
                  </w:r>
                </w:p>
                <w:p w:rsidR="00EF3344" w:rsidRDefault="00095A8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архивного дела, молодежной политики, физкультуры и спорта администрации Знаменского района</w:t>
                  </w:r>
                </w:p>
              </w:tc>
            </w:tr>
          </w:tbl>
          <w:p w:rsidR="00EF3344" w:rsidRDefault="00EF3344">
            <w:pPr>
              <w:pStyle w:val="Standard"/>
              <w:jc w:val="both"/>
            </w:pP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4.Требования к отчетности о выполнении муниципального  задания______________________________________________________________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4.1.Периодичность представления отчетов о выполнении муниципального   задания:   квартальная, годовая.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lastRenderedPageBreak/>
              <w:t>4.2. Сроки представления отчетов о выполнении муниципального   задания:   ежеквартально до 25 числа следующего за отчетным;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ежегодно до 01 февраля года следующий за отчетным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4.3.Иные требования к отчетности о выполнении муниципального   задания:   отчет предоставляется в отдел культуры, архивного дела,молодежной политики, физкультуры и спорта администрации района</w:t>
            </w:r>
          </w:p>
          <w:p w:rsidR="00EF3344" w:rsidRDefault="00095A86">
            <w:pPr>
              <w:pStyle w:val="Standard"/>
              <w:spacing w:line="360" w:lineRule="auto"/>
              <w:jc w:val="both"/>
            </w:pPr>
            <w:r>
              <w:t>5. Иные показатели, связанные с выполнением муниципального  задания _______________________________________________________</w:t>
            </w:r>
          </w:p>
          <w:p w:rsidR="00EF3344" w:rsidRDefault="00095A86">
            <w:pPr>
              <w:pStyle w:val="Textbody"/>
              <w:jc w:val="both"/>
            </w:pPr>
            <w:r>
              <w:t xml:space="preserve"> раздела.»</w:t>
            </w:r>
          </w:p>
          <w:p w:rsidR="00EF3344" w:rsidRDefault="00095A86">
            <w:pPr>
              <w:pStyle w:val="Textbody"/>
              <w:spacing w:after="0"/>
              <w:jc w:val="both"/>
            </w:pPr>
            <w:r>
              <w:t>Начальник отдела культуры, архивного дела,</w:t>
            </w:r>
          </w:p>
          <w:p w:rsidR="00EF3344" w:rsidRDefault="00095A86">
            <w:pPr>
              <w:pStyle w:val="Textbody"/>
              <w:spacing w:after="0"/>
              <w:jc w:val="both"/>
            </w:pPr>
            <w:r>
              <w:t>молодежной политики, физкультуры и спорта</w:t>
            </w:r>
          </w:p>
          <w:p w:rsidR="00EF3344" w:rsidRDefault="00095A86">
            <w:pPr>
              <w:pStyle w:val="Textbody"/>
              <w:spacing w:after="0"/>
              <w:jc w:val="both"/>
            </w:pPr>
            <w:r>
              <w:t>администрации района                                                                                                                              Г.В.Серебрякова</w:t>
            </w:r>
          </w:p>
        </w:tc>
      </w:tr>
      <w:tr w:rsidR="00EF3344">
        <w:tc>
          <w:tcPr>
            <w:tcW w:w="1468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center"/>
            </w:pPr>
          </w:p>
        </w:tc>
      </w:tr>
      <w:tr w:rsidR="00EF3344">
        <w:trPr>
          <w:trHeight w:val="296"/>
        </w:trPr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F3344" w:rsidRDefault="00EF334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  <w:tr w:rsidR="00EF3344">
        <w:tc>
          <w:tcPr>
            <w:tcW w:w="113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pStyle w:val="TableContents"/>
              <w:jc w:val="both"/>
            </w:pPr>
          </w:p>
        </w:tc>
        <w:tc>
          <w:tcPr>
            <w:tcW w:w="161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44" w:rsidRDefault="00EF3344">
            <w:pPr>
              <w:suppressAutoHyphens w:val="0"/>
              <w:rPr>
                <w:color w:val="auto"/>
              </w:rPr>
            </w:pPr>
          </w:p>
        </w:tc>
      </w:tr>
    </w:tbl>
    <w:p w:rsidR="00EF3344" w:rsidRDefault="00EF3344">
      <w:pPr>
        <w:pStyle w:val="Textbody"/>
        <w:jc w:val="center"/>
      </w:pPr>
    </w:p>
    <w:p w:rsidR="00EF3344" w:rsidRDefault="00EF3344">
      <w:pPr>
        <w:pStyle w:val="Standard"/>
        <w:jc w:val="both"/>
      </w:pPr>
    </w:p>
    <w:p w:rsidR="00EF3344" w:rsidRDefault="00EF3344">
      <w:pPr>
        <w:pStyle w:val="Textbody"/>
        <w:spacing w:after="0"/>
        <w:jc w:val="both"/>
      </w:pPr>
    </w:p>
    <w:sectPr w:rsidR="00EF3344" w:rsidSect="002B3DFB">
      <w:headerReference w:type="default" r:id="rId6"/>
      <w:pgSz w:w="16838" w:h="11906" w:orient="landscape"/>
      <w:pgMar w:top="1474" w:right="850" w:bottom="720" w:left="1417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65" w:rsidRDefault="003A4D65">
      <w:r>
        <w:separator/>
      </w:r>
    </w:p>
  </w:endnote>
  <w:endnote w:type="continuationSeparator" w:id="1">
    <w:p w:rsidR="003A4D65" w:rsidRDefault="003A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65" w:rsidRDefault="003A4D65">
      <w:r>
        <w:separator/>
      </w:r>
    </w:p>
  </w:footnote>
  <w:footnote w:type="continuationSeparator" w:id="1">
    <w:p w:rsidR="003A4D65" w:rsidRDefault="003A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B0" w:rsidRDefault="003A4D6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344"/>
    <w:rsid w:val="00095A86"/>
    <w:rsid w:val="002B3DFB"/>
    <w:rsid w:val="003340AD"/>
    <w:rsid w:val="003A4D65"/>
    <w:rsid w:val="00465EB8"/>
    <w:rsid w:val="0046745E"/>
    <w:rsid w:val="004C7A46"/>
    <w:rsid w:val="005516DB"/>
    <w:rsid w:val="0078589D"/>
    <w:rsid w:val="00814DE0"/>
    <w:rsid w:val="00DE65D0"/>
    <w:rsid w:val="00E75EB1"/>
    <w:rsid w:val="00E95ACB"/>
    <w:rsid w:val="00EF3344"/>
    <w:rsid w:val="00F01CC3"/>
    <w:rsid w:val="00F40818"/>
    <w:rsid w:val="00F65AE1"/>
    <w:rsid w:val="00FE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DFB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3DFB"/>
    <w:pPr>
      <w:suppressAutoHyphens/>
    </w:pPr>
  </w:style>
  <w:style w:type="paragraph" w:customStyle="1" w:styleId="Heading">
    <w:name w:val="Heading"/>
    <w:basedOn w:val="Standard"/>
    <w:next w:val="Textbody"/>
    <w:rsid w:val="002B3DF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rsid w:val="002B3DFB"/>
    <w:pPr>
      <w:spacing w:after="120"/>
    </w:pPr>
  </w:style>
  <w:style w:type="paragraph" w:styleId="a3">
    <w:name w:val="caption"/>
    <w:basedOn w:val="Standard"/>
    <w:rsid w:val="002B3DFB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2B3DFB"/>
    <w:pPr>
      <w:jc w:val="center"/>
    </w:pPr>
  </w:style>
  <w:style w:type="paragraph" w:styleId="a5">
    <w:name w:val="List"/>
    <w:basedOn w:val="Textbody"/>
    <w:rsid w:val="002B3DFB"/>
  </w:style>
  <w:style w:type="paragraph" w:customStyle="1" w:styleId="Index">
    <w:name w:val="Index"/>
    <w:basedOn w:val="Standard"/>
    <w:rsid w:val="002B3DFB"/>
    <w:pPr>
      <w:suppressLineNumbers/>
    </w:pPr>
  </w:style>
  <w:style w:type="paragraph" w:customStyle="1" w:styleId="TableContents">
    <w:name w:val="Table Contents"/>
    <w:basedOn w:val="Standard"/>
    <w:rsid w:val="002B3DFB"/>
    <w:pPr>
      <w:suppressLineNumbers/>
    </w:pPr>
  </w:style>
  <w:style w:type="paragraph" w:customStyle="1" w:styleId="Style4">
    <w:name w:val="Style 4"/>
    <w:basedOn w:val="a"/>
    <w:rsid w:val="002B3DFB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TableHeading">
    <w:name w:val="Table Heading"/>
    <w:basedOn w:val="TableContents"/>
    <w:rsid w:val="002B3DFB"/>
    <w:pPr>
      <w:jc w:val="center"/>
    </w:pPr>
    <w:rPr>
      <w:b/>
      <w:bCs/>
    </w:rPr>
  </w:style>
  <w:style w:type="paragraph" w:styleId="a6">
    <w:name w:val="header"/>
    <w:basedOn w:val="a"/>
    <w:rsid w:val="002B3DFB"/>
    <w:pPr>
      <w:tabs>
        <w:tab w:val="center" w:pos="4677"/>
        <w:tab w:val="right" w:pos="9355"/>
      </w:tabs>
    </w:pPr>
    <w:rPr>
      <w:szCs w:val="21"/>
    </w:rPr>
  </w:style>
  <w:style w:type="paragraph" w:customStyle="1" w:styleId="Framecontents">
    <w:name w:val="Frame contents"/>
    <w:basedOn w:val="Textbody"/>
    <w:rsid w:val="002B3DFB"/>
  </w:style>
  <w:style w:type="paragraph" w:customStyle="1" w:styleId="Numbering1">
    <w:name w:val="Numbering 1"/>
    <w:basedOn w:val="a5"/>
    <w:rsid w:val="002B3DFB"/>
    <w:pPr>
      <w:spacing w:after="0"/>
      <w:ind w:left="360" w:hanging="360"/>
    </w:pPr>
  </w:style>
  <w:style w:type="paragraph" w:customStyle="1" w:styleId="Numbering2">
    <w:name w:val="Numbering 2"/>
    <w:basedOn w:val="a5"/>
    <w:rsid w:val="002B3DFB"/>
    <w:pPr>
      <w:spacing w:after="0"/>
      <w:ind w:left="720" w:hanging="360"/>
    </w:pPr>
  </w:style>
  <w:style w:type="paragraph" w:styleId="a7">
    <w:name w:val="Balloon Text"/>
    <w:basedOn w:val="a"/>
    <w:rsid w:val="002B3DFB"/>
    <w:rPr>
      <w:rFonts w:ascii="Tahoma" w:eastAsia="Tahoma" w:hAnsi="Tahoma" w:cs="Tahoma"/>
      <w:sz w:val="16"/>
      <w:szCs w:val="14"/>
    </w:rPr>
  </w:style>
  <w:style w:type="character" w:customStyle="1" w:styleId="CharStyle6">
    <w:name w:val="Char Style 6"/>
    <w:rsid w:val="002B3DFB"/>
    <w:rPr>
      <w:sz w:val="8"/>
      <w:u w:val="none"/>
    </w:rPr>
  </w:style>
  <w:style w:type="character" w:customStyle="1" w:styleId="Internetlink">
    <w:name w:val="Internet link"/>
    <w:rsid w:val="002B3DFB"/>
    <w:rPr>
      <w:color w:val="000080"/>
      <w:u w:val="single"/>
    </w:rPr>
  </w:style>
  <w:style w:type="character" w:customStyle="1" w:styleId="a8">
    <w:name w:val="Текст выноски Знак"/>
    <w:basedOn w:val="a0"/>
    <w:rsid w:val="002B3DFB"/>
    <w:rPr>
      <w:rFonts w:ascii="Tahoma" w:eastAsia="Tahoma" w:hAnsi="Tahoma" w:cs="Tahoma"/>
      <w:color w:val="000000"/>
      <w:sz w:val="16"/>
      <w:szCs w:val="14"/>
    </w:rPr>
  </w:style>
  <w:style w:type="character" w:customStyle="1" w:styleId="a9">
    <w:name w:val="Верхний колонтитул Знак"/>
    <w:basedOn w:val="a0"/>
    <w:rsid w:val="002B3DFB"/>
    <w:rPr>
      <w:color w:val="000000"/>
      <w:szCs w:val="21"/>
    </w:rPr>
  </w:style>
  <w:style w:type="paragraph" w:styleId="aa">
    <w:name w:val="footer"/>
    <w:basedOn w:val="a"/>
    <w:rsid w:val="002B3DF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2B3DFB"/>
    <w:rPr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4">
    <w:name w:val="Style 4"/>
    <w:basedOn w:val="a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Numbering1">
    <w:name w:val="Numbering 1"/>
    <w:basedOn w:val="a5"/>
    <w:pPr>
      <w:spacing w:after="0"/>
      <w:ind w:left="360" w:hanging="360"/>
    </w:pPr>
  </w:style>
  <w:style w:type="paragraph" w:customStyle="1" w:styleId="Numbering2">
    <w:name w:val="Numbering 2"/>
    <w:basedOn w:val="a5"/>
    <w:pPr>
      <w:spacing w:after="0"/>
      <w:ind w:left="720" w:hanging="360"/>
    </w:pPr>
  </w:style>
  <w:style w:type="paragraph" w:styleId="a7">
    <w:name w:val="Balloon Text"/>
    <w:basedOn w:val="a"/>
    <w:rPr>
      <w:rFonts w:ascii="Tahoma" w:eastAsia="Tahoma" w:hAnsi="Tahoma" w:cs="Tahoma"/>
      <w:sz w:val="16"/>
      <w:szCs w:val="14"/>
    </w:rPr>
  </w:style>
  <w:style w:type="character" w:customStyle="1" w:styleId="CharStyle6">
    <w:name w:val="Char Style 6"/>
    <w:rPr>
      <w:sz w:val="8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Текст выноски Знак"/>
    <w:basedOn w:val="a0"/>
    <w:rPr>
      <w:rFonts w:ascii="Tahoma" w:eastAsia="Tahoma" w:hAnsi="Tahoma" w:cs="Tahoma"/>
      <w:color w:val="000000"/>
      <w:sz w:val="16"/>
      <w:szCs w:val="14"/>
    </w:rPr>
  </w:style>
  <w:style w:type="character" w:customStyle="1" w:styleId="a9">
    <w:name w:val="Верхний колонтитул Знак"/>
    <w:basedOn w:val="a0"/>
    <w:rPr>
      <w:color w:val="000000"/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DNA7 X86</cp:lastModifiedBy>
  <cp:revision>8</cp:revision>
  <cp:lastPrinted>2020-12-28T12:58:00Z</cp:lastPrinted>
  <dcterms:created xsi:type="dcterms:W3CDTF">2022-01-08T11:42:00Z</dcterms:created>
  <dcterms:modified xsi:type="dcterms:W3CDTF">2022-01-14T07:10:00Z</dcterms:modified>
</cp:coreProperties>
</file>